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DA5" w:rsidRDefault="00F76DA5" w:rsidP="00F76DA5">
      <w:pPr>
        <w:jc w:val="center"/>
        <w:rPr>
          <w:rFonts w:ascii="Times New Roman" w:hAnsi="Times New Roman" w:cs="Times New Roman"/>
          <w:sz w:val="24"/>
          <w:szCs w:val="24"/>
        </w:rPr>
      </w:pPr>
    </w:p>
    <w:p w:rsidR="00F76DA5" w:rsidRPr="00352A66" w:rsidRDefault="00352A66" w:rsidP="00F76DA5">
      <w:pPr>
        <w:jc w:val="center"/>
        <w:rPr>
          <w:rFonts w:ascii="Times New Roman" w:hAnsi="Times New Roman" w:cs="Times New Roman"/>
          <w:b/>
          <w:sz w:val="24"/>
          <w:szCs w:val="24"/>
        </w:rPr>
      </w:pPr>
      <w:r w:rsidRPr="00352A66">
        <w:rPr>
          <w:rFonts w:ascii="Times New Roman" w:hAnsi="Times New Roman" w:cs="Times New Roman"/>
          <w:b/>
          <w:sz w:val="24"/>
          <w:szCs w:val="24"/>
        </w:rPr>
        <w:t>ETHICAL ISSUES IN THE DESIGN AND CONDUCT OF CLINICAL TRIALS IN DEVELOPING COUNTRIES</w:t>
      </w:r>
    </w:p>
    <w:p w:rsidR="005D0CF1" w:rsidRDefault="00F76DA5" w:rsidP="00F76DA5">
      <w:pPr>
        <w:jc w:val="center"/>
        <w:rPr>
          <w:rFonts w:ascii="Times New Roman" w:hAnsi="Times New Roman" w:cs="Times New Roman"/>
          <w:sz w:val="24"/>
          <w:szCs w:val="24"/>
        </w:rPr>
      </w:pPr>
      <w:r>
        <w:rPr>
          <w:rFonts w:ascii="Times New Roman" w:hAnsi="Times New Roman" w:cs="Times New Roman"/>
          <w:sz w:val="24"/>
          <w:szCs w:val="24"/>
        </w:rPr>
        <w:t>Name</w:t>
      </w:r>
    </w:p>
    <w:p w:rsidR="00F76DA5" w:rsidRDefault="00F76DA5" w:rsidP="00F76DA5">
      <w:pPr>
        <w:jc w:val="center"/>
        <w:rPr>
          <w:rFonts w:ascii="Times New Roman" w:hAnsi="Times New Roman" w:cs="Times New Roman"/>
          <w:sz w:val="24"/>
          <w:szCs w:val="24"/>
        </w:rPr>
      </w:pPr>
      <w:r>
        <w:rPr>
          <w:rFonts w:ascii="Times New Roman" w:hAnsi="Times New Roman" w:cs="Times New Roman"/>
          <w:sz w:val="24"/>
          <w:szCs w:val="24"/>
        </w:rPr>
        <w:t>Institution</w:t>
      </w:r>
    </w:p>
    <w:p w:rsidR="00F76DA5" w:rsidRDefault="00F76DA5" w:rsidP="00F76DA5">
      <w:pPr>
        <w:jc w:val="center"/>
        <w:rPr>
          <w:rFonts w:ascii="Times New Roman" w:hAnsi="Times New Roman" w:cs="Times New Roman"/>
          <w:sz w:val="24"/>
          <w:szCs w:val="24"/>
        </w:rPr>
      </w:pPr>
      <w:r>
        <w:rPr>
          <w:rFonts w:ascii="Times New Roman" w:hAnsi="Times New Roman" w:cs="Times New Roman"/>
          <w:sz w:val="24"/>
          <w:szCs w:val="24"/>
        </w:rPr>
        <w:t>Course</w:t>
      </w:r>
    </w:p>
    <w:p w:rsidR="00F76DA5" w:rsidRDefault="00F76DA5" w:rsidP="00F76DA5">
      <w:pPr>
        <w:jc w:val="center"/>
        <w:rPr>
          <w:rFonts w:ascii="Times New Roman" w:hAnsi="Times New Roman" w:cs="Times New Roman"/>
          <w:sz w:val="24"/>
          <w:szCs w:val="24"/>
        </w:rPr>
      </w:pPr>
      <w:r>
        <w:rPr>
          <w:rFonts w:ascii="Times New Roman" w:hAnsi="Times New Roman" w:cs="Times New Roman"/>
          <w:sz w:val="24"/>
          <w:szCs w:val="24"/>
        </w:rPr>
        <w:t>Tutor</w:t>
      </w:r>
    </w:p>
    <w:p w:rsidR="00F76DA5" w:rsidRDefault="00F76DA5" w:rsidP="00F76DA5">
      <w:pPr>
        <w:jc w:val="center"/>
        <w:rPr>
          <w:rFonts w:ascii="Times New Roman" w:hAnsi="Times New Roman" w:cs="Times New Roman"/>
          <w:sz w:val="24"/>
          <w:szCs w:val="24"/>
        </w:rPr>
      </w:pPr>
      <w:r>
        <w:rPr>
          <w:rFonts w:ascii="Times New Roman" w:hAnsi="Times New Roman" w:cs="Times New Roman"/>
          <w:sz w:val="24"/>
          <w:szCs w:val="24"/>
        </w:rPr>
        <w:t>Date</w:t>
      </w: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9008E8" w:rsidRDefault="009008E8" w:rsidP="009008E8">
      <w:pPr>
        <w:ind w:firstLine="0"/>
        <w:jc w:val="left"/>
        <w:rPr>
          <w:rFonts w:ascii="Times New Roman" w:hAnsi="Times New Roman" w:cs="Times New Roman"/>
          <w:sz w:val="24"/>
          <w:szCs w:val="24"/>
        </w:rPr>
      </w:pPr>
    </w:p>
    <w:p w:rsidR="009008E8" w:rsidRPr="009008E8" w:rsidRDefault="009008E8" w:rsidP="009008E8">
      <w:pPr>
        <w:jc w:val="both"/>
        <w:rPr>
          <w:rFonts w:ascii="Times New Roman" w:hAnsi="Times New Roman" w:cs="Times New Roman"/>
          <w:sz w:val="24"/>
          <w:szCs w:val="24"/>
        </w:rPr>
      </w:pPr>
      <w:r w:rsidRPr="009008E8">
        <w:rPr>
          <w:rFonts w:ascii="Times New Roman" w:hAnsi="Times New Roman" w:cs="Times New Roman"/>
          <w:sz w:val="24"/>
          <w:szCs w:val="24"/>
        </w:rPr>
        <w:t xml:space="preserve">The article analyses the ethical issues that are involved when researchers from developed countries conduct clinical trials in developing countries. The article states that the issues are not unique but the manner in which they are interpreted and addressed may be unique. </w:t>
      </w:r>
    </w:p>
    <w:p w:rsidR="009008E8" w:rsidRPr="009008E8" w:rsidRDefault="009008E8" w:rsidP="009008E8">
      <w:pPr>
        <w:jc w:val="both"/>
        <w:rPr>
          <w:rFonts w:ascii="Times New Roman" w:hAnsi="Times New Roman" w:cs="Times New Roman"/>
          <w:sz w:val="24"/>
          <w:szCs w:val="24"/>
        </w:rPr>
      </w:pPr>
      <w:r w:rsidRPr="009008E8">
        <w:rPr>
          <w:rFonts w:ascii="Times New Roman" w:hAnsi="Times New Roman" w:cs="Times New Roman"/>
          <w:sz w:val="24"/>
          <w:szCs w:val="24"/>
        </w:rPr>
        <w:t xml:space="preserve"> One of the ethical issues that arise is in regard to the process of informed consent. To enhance obtaining of voluntarily informed concept in developing countries, it requires the procedures to be tailored to local custom regardless of the fact that the principle of informed consent applies throughout the world.  A good example of this that the U.S regulatory procedure focuses much on the informed consent document itself and not necessarily the process, On the contrary, this may be difficult to implement in some countries or areas because people may be illiterate or signing a form may be considered as dangerous in countries that have oppressive regimes. </w:t>
      </w:r>
    </w:p>
    <w:p w:rsidR="009008E8" w:rsidRPr="009008E8" w:rsidRDefault="009008E8" w:rsidP="009008E8">
      <w:pPr>
        <w:jc w:val="both"/>
        <w:rPr>
          <w:rFonts w:ascii="Times New Roman" w:hAnsi="Times New Roman" w:cs="Times New Roman"/>
          <w:sz w:val="24"/>
          <w:szCs w:val="24"/>
        </w:rPr>
      </w:pPr>
      <w:r w:rsidRPr="009008E8">
        <w:rPr>
          <w:rFonts w:ascii="Times New Roman" w:hAnsi="Times New Roman" w:cs="Times New Roman"/>
          <w:sz w:val="24"/>
          <w:szCs w:val="24"/>
        </w:rPr>
        <w:t>Another ethical issue that arises is in regard to research design and ethics review. It is important to understand that the most controversial issue in conducting clinical trials in developed countries is whether the control group must receive the same intervention as that which would be provided if the study was conducted in a developed country. Individuals in the developing countries may need to know whether what they receive is the as to what would have been given to the developed countries or country in the event the study was conducted there.</w:t>
      </w:r>
    </w:p>
    <w:p w:rsidR="009008E8" w:rsidRPr="009008E8" w:rsidRDefault="009008E8" w:rsidP="009008E8">
      <w:pPr>
        <w:jc w:val="both"/>
        <w:rPr>
          <w:rFonts w:ascii="Times New Roman" w:hAnsi="Times New Roman" w:cs="Times New Roman"/>
          <w:sz w:val="24"/>
          <w:szCs w:val="24"/>
        </w:rPr>
      </w:pPr>
      <w:r w:rsidRPr="009008E8">
        <w:rPr>
          <w:rFonts w:ascii="Times New Roman" w:hAnsi="Times New Roman" w:cs="Times New Roman"/>
          <w:sz w:val="24"/>
          <w:szCs w:val="24"/>
        </w:rPr>
        <w:t xml:space="preserve">Post-trial benefits are another issue that arises. Individuals want to know what they benefit after the trials. It is important to understand that providing a successful new intervention available to the participants after a trial is very imperative and most importantly, it is an ethical obligation. In addition, it is also an ethical obligation to ensure that the participants are not worse off during the trial than they were before it. </w:t>
      </w:r>
    </w:p>
    <w:p w:rsidR="009008E8" w:rsidRDefault="009008E8" w:rsidP="009008E8">
      <w:pPr>
        <w:jc w:val="both"/>
        <w:rPr>
          <w:rFonts w:ascii="Times New Roman" w:hAnsi="Times New Roman" w:cs="Times New Roman"/>
          <w:sz w:val="24"/>
          <w:szCs w:val="24"/>
        </w:rPr>
      </w:pPr>
      <w:r w:rsidRPr="009008E8">
        <w:rPr>
          <w:rFonts w:ascii="Times New Roman" w:hAnsi="Times New Roman" w:cs="Times New Roman"/>
          <w:sz w:val="24"/>
          <w:szCs w:val="24"/>
        </w:rPr>
        <w:t>The article concludes this by stating that due to the unprecedented international movement of people goods and ideas has made people in the developed countries more aware of the imbalance of the global burden of disease which is sometimes regarded to as 10/90 gap. This means that initiatives to reduce the burden of diseases in developing countries are urgently needed.  In addition, the clinical trials that are responsive to the healthcare of these countries constitute one such initiative. However, it is never necessary to relax the ethical standards in order to achieve this goal.</w:t>
      </w: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537BD5">
      <w:pPr>
        <w:jc w:val="left"/>
        <w:rPr>
          <w:rFonts w:ascii="Times New Roman" w:hAnsi="Times New Roman" w:cs="Times New Roman"/>
          <w:sz w:val="24"/>
          <w:szCs w:val="24"/>
        </w:rPr>
      </w:pPr>
    </w:p>
    <w:p w:rsidR="009008E8" w:rsidRDefault="009008E8" w:rsidP="009008E8">
      <w:pPr>
        <w:ind w:firstLine="0"/>
        <w:jc w:val="left"/>
        <w:rPr>
          <w:rFonts w:ascii="Times New Roman" w:hAnsi="Times New Roman" w:cs="Times New Roman"/>
          <w:sz w:val="24"/>
          <w:szCs w:val="24"/>
        </w:rPr>
      </w:pPr>
    </w:p>
    <w:p w:rsidR="009008E8" w:rsidRDefault="009008E8" w:rsidP="009008E8">
      <w:pPr>
        <w:ind w:firstLine="0"/>
        <w:jc w:val="left"/>
        <w:rPr>
          <w:rFonts w:ascii="Times New Roman" w:hAnsi="Times New Roman" w:cs="Times New Roman"/>
          <w:sz w:val="24"/>
          <w:szCs w:val="24"/>
        </w:rPr>
      </w:pPr>
    </w:p>
    <w:p w:rsidR="009008E8" w:rsidRDefault="009008E8" w:rsidP="009008E8">
      <w:pPr>
        <w:ind w:firstLine="0"/>
        <w:jc w:val="left"/>
        <w:rPr>
          <w:rFonts w:ascii="Times New Roman" w:hAnsi="Times New Roman" w:cs="Times New Roman"/>
          <w:sz w:val="24"/>
          <w:szCs w:val="24"/>
        </w:rPr>
      </w:pPr>
    </w:p>
    <w:p w:rsidR="002114C7" w:rsidRPr="009008E8" w:rsidRDefault="00EA627D" w:rsidP="00537BD5">
      <w:pPr>
        <w:jc w:val="left"/>
        <w:rPr>
          <w:rFonts w:ascii="Times New Roman" w:hAnsi="Times New Roman" w:cs="Times New Roman"/>
          <w:b/>
          <w:sz w:val="24"/>
          <w:szCs w:val="24"/>
        </w:rPr>
      </w:pPr>
      <w:r w:rsidRPr="009008E8">
        <w:rPr>
          <w:rFonts w:ascii="Times New Roman" w:hAnsi="Times New Roman" w:cs="Times New Roman"/>
          <w:b/>
          <w:sz w:val="24"/>
          <w:szCs w:val="24"/>
        </w:rPr>
        <w:t>Article</w:t>
      </w:r>
    </w:p>
    <w:p w:rsidR="009008E8" w:rsidRDefault="009008E8" w:rsidP="009008E8">
      <w:pPr>
        <w:jc w:val="left"/>
        <w:rPr>
          <w:rFonts w:ascii="Times New Roman" w:hAnsi="Times New Roman" w:cs="Times New Roman"/>
          <w:sz w:val="24"/>
          <w:szCs w:val="24"/>
        </w:rPr>
      </w:pPr>
      <w:r w:rsidRPr="009008E8">
        <w:rPr>
          <w:rFonts w:ascii="Times New Roman" w:hAnsi="Times New Roman" w:cs="Times New Roman"/>
          <w:sz w:val="24"/>
          <w:szCs w:val="24"/>
        </w:rPr>
        <w:t xml:space="preserve">Ethical Issues </w:t>
      </w:r>
      <w:proofErr w:type="gramStart"/>
      <w:r w:rsidRPr="009008E8">
        <w:rPr>
          <w:rFonts w:ascii="Times New Roman" w:hAnsi="Times New Roman" w:cs="Times New Roman"/>
          <w:sz w:val="24"/>
          <w:szCs w:val="24"/>
        </w:rPr>
        <w:t>In</w:t>
      </w:r>
      <w:proofErr w:type="gramEnd"/>
      <w:r w:rsidRPr="009008E8">
        <w:rPr>
          <w:rFonts w:ascii="Times New Roman" w:hAnsi="Times New Roman" w:cs="Times New Roman"/>
          <w:sz w:val="24"/>
          <w:szCs w:val="24"/>
        </w:rPr>
        <w:t xml:space="preserve"> The Design And Conduct Of Clinical Trials In Developing Countries</w:t>
      </w:r>
    </w:p>
    <w:p w:rsidR="00EA627D" w:rsidRDefault="00EA627D" w:rsidP="00537BD5">
      <w:pPr>
        <w:jc w:val="left"/>
        <w:rPr>
          <w:rFonts w:ascii="Times New Roman" w:hAnsi="Times New Roman" w:cs="Times New Roman"/>
          <w:sz w:val="24"/>
          <w:szCs w:val="24"/>
        </w:rPr>
      </w:pPr>
      <w:hyperlink r:id="rId6" w:history="1">
        <w:r w:rsidRPr="00606362">
          <w:rPr>
            <w:rStyle w:val="Hyperlink"/>
            <w:rFonts w:ascii="Times New Roman" w:hAnsi="Times New Roman" w:cs="Times New Roman"/>
            <w:sz w:val="24"/>
            <w:szCs w:val="24"/>
          </w:rPr>
          <w:t>https://www.nejm.org/doi/pdf/10.</w:t>
        </w:r>
        <w:r w:rsidRPr="00606362">
          <w:rPr>
            <w:rStyle w:val="Hyperlink"/>
            <w:rFonts w:ascii="Times New Roman" w:hAnsi="Times New Roman" w:cs="Times New Roman"/>
            <w:sz w:val="24"/>
            <w:szCs w:val="24"/>
          </w:rPr>
          <w:t>1056/NEJM200107123450212</w:t>
        </w:r>
      </w:hyperlink>
    </w:p>
    <w:p w:rsidR="00EA627D" w:rsidRDefault="00EA627D" w:rsidP="00537BD5">
      <w:pPr>
        <w:jc w:val="left"/>
        <w:rPr>
          <w:rFonts w:ascii="Times New Roman" w:hAnsi="Times New Roman" w:cs="Times New Roman"/>
          <w:sz w:val="24"/>
          <w:szCs w:val="24"/>
        </w:rPr>
      </w:pPr>
    </w:p>
    <w:p w:rsidR="00EA627D" w:rsidRDefault="00EA627D" w:rsidP="00537BD5">
      <w:pPr>
        <w:jc w:val="left"/>
        <w:rPr>
          <w:rFonts w:ascii="Times New Roman" w:hAnsi="Times New Roman" w:cs="Times New Roman"/>
          <w:sz w:val="24"/>
          <w:szCs w:val="24"/>
        </w:rPr>
      </w:pPr>
    </w:p>
    <w:p w:rsidR="00EA627D" w:rsidRPr="00EA627D" w:rsidRDefault="00EA627D" w:rsidP="00EA627D">
      <w:pPr>
        <w:spacing w:after="0" w:line="240" w:lineRule="auto"/>
        <w:ind w:firstLine="0"/>
        <w:jc w:val="left"/>
        <w:rPr>
          <w:rFonts w:ascii="Segoe UI" w:eastAsia="Times New Roman" w:hAnsi="Segoe UI" w:cs="Segoe UI"/>
          <w:color w:val="F1F1F1"/>
          <w:sz w:val="20"/>
          <w:szCs w:val="20"/>
        </w:rPr>
      </w:pPr>
      <w:r w:rsidRPr="00EA627D">
        <w:rPr>
          <w:rFonts w:ascii="Segoe UI" w:eastAsia="Times New Roman" w:hAnsi="Segoe UI" w:cs="Segoe UI"/>
          <w:color w:val="F1F1F1"/>
          <w:sz w:val="20"/>
          <w:szCs w:val="20"/>
        </w:rPr>
        <w:t>Ethical Issues https://www.nejm.org/doi/pdf/10.1056/NEJM200107123450212 in the Design and Conduct of Clinical Trials in Developing Countries</w:t>
      </w:r>
    </w:p>
    <w:p w:rsidR="00EA627D" w:rsidRPr="00EA627D" w:rsidRDefault="00EA627D" w:rsidP="00EA627D">
      <w:pPr>
        <w:spacing w:after="0" w:line="240" w:lineRule="auto"/>
        <w:ind w:firstLine="0"/>
        <w:jc w:val="center"/>
        <w:rPr>
          <w:rFonts w:ascii="Segoe UI" w:eastAsia="Times New Roman" w:hAnsi="Segoe UI" w:cs="Segoe UI"/>
          <w:color w:val="F1F1F1"/>
          <w:sz w:val="20"/>
          <w:szCs w:val="20"/>
        </w:rPr>
      </w:pPr>
    </w:p>
    <w:p w:rsidR="00F76DA5" w:rsidRDefault="00F76DA5" w:rsidP="00F76DA5">
      <w:pPr>
        <w:jc w:val="center"/>
        <w:rPr>
          <w:rFonts w:ascii="Times New Roman" w:hAnsi="Times New Roman" w:cs="Times New Roman"/>
          <w:sz w:val="24"/>
          <w:szCs w:val="24"/>
        </w:rPr>
      </w:pPr>
    </w:p>
    <w:p w:rsidR="00F76DA5" w:rsidRDefault="00F76DA5" w:rsidP="00F76DA5">
      <w:pPr>
        <w:jc w:val="center"/>
        <w:rPr>
          <w:rFonts w:ascii="Times New Roman" w:hAnsi="Times New Roman" w:cs="Times New Roman"/>
          <w:sz w:val="24"/>
          <w:szCs w:val="24"/>
        </w:rPr>
      </w:pPr>
    </w:p>
    <w:p w:rsidR="00F76DA5" w:rsidRPr="00F76DA5" w:rsidRDefault="00F76DA5" w:rsidP="00F76DA5">
      <w:pPr>
        <w:jc w:val="center"/>
        <w:rPr>
          <w:rFonts w:ascii="Times New Roman" w:hAnsi="Times New Roman" w:cs="Times New Roman"/>
          <w:sz w:val="24"/>
          <w:szCs w:val="24"/>
        </w:rPr>
      </w:pPr>
    </w:p>
    <w:sectPr w:rsidR="00F76DA5" w:rsidRPr="00F76DA5" w:rsidSect="00F76D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27D" w:rsidRDefault="00EA627D" w:rsidP="00F76DA5">
      <w:pPr>
        <w:spacing w:after="0" w:line="240" w:lineRule="auto"/>
      </w:pPr>
      <w:r>
        <w:separator/>
      </w:r>
    </w:p>
  </w:endnote>
  <w:endnote w:type="continuationSeparator" w:id="1">
    <w:p w:rsidR="00EA627D" w:rsidRDefault="00EA627D" w:rsidP="00F76D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27D" w:rsidRDefault="00EA627D" w:rsidP="00F76DA5">
      <w:pPr>
        <w:spacing w:after="0" w:line="240" w:lineRule="auto"/>
      </w:pPr>
      <w:r>
        <w:separator/>
      </w:r>
    </w:p>
  </w:footnote>
  <w:footnote w:type="continuationSeparator" w:id="1">
    <w:p w:rsidR="00EA627D" w:rsidRDefault="00EA627D" w:rsidP="00F76D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98804"/>
      <w:docPartObj>
        <w:docPartGallery w:val="Page Numbers (Top of Page)"/>
        <w:docPartUnique/>
      </w:docPartObj>
    </w:sdtPr>
    <w:sdtContent>
      <w:p w:rsidR="00EA627D" w:rsidRDefault="00EA627D">
        <w:pPr>
          <w:pStyle w:val="Header"/>
        </w:pPr>
        <w:r w:rsidRPr="00F76DA5">
          <w:rPr>
            <w:rFonts w:ascii="Times New Roman" w:hAnsi="Times New Roman" w:cs="Times New Roman"/>
            <w:sz w:val="24"/>
            <w:szCs w:val="24"/>
          </w:rPr>
          <w:t xml:space="preserve">  ARTICLE REVIEW AND PERSONAL THOUGHTS </w:t>
        </w:r>
        <w:r>
          <w:rPr>
            <w:rFonts w:ascii="Times New Roman" w:hAnsi="Times New Roman" w:cs="Times New Roman"/>
            <w:sz w:val="24"/>
            <w:szCs w:val="24"/>
          </w:rPr>
          <w:tab/>
        </w:r>
        <w:r w:rsidRPr="00F76DA5">
          <w:rPr>
            <w:rFonts w:ascii="Times New Roman" w:hAnsi="Times New Roman" w:cs="Times New Roman"/>
            <w:sz w:val="24"/>
            <w:szCs w:val="24"/>
          </w:rPr>
          <w:fldChar w:fldCharType="begin"/>
        </w:r>
        <w:r w:rsidRPr="00F76DA5">
          <w:rPr>
            <w:rFonts w:ascii="Times New Roman" w:hAnsi="Times New Roman" w:cs="Times New Roman"/>
            <w:sz w:val="24"/>
            <w:szCs w:val="24"/>
          </w:rPr>
          <w:instrText xml:space="preserve"> PAGE   \* MERGEFORMAT </w:instrText>
        </w:r>
        <w:r w:rsidRPr="00F76DA5">
          <w:rPr>
            <w:rFonts w:ascii="Times New Roman" w:hAnsi="Times New Roman" w:cs="Times New Roman"/>
            <w:sz w:val="24"/>
            <w:szCs w:val="24"/>
          </w:rPr>
          <w:fldChar w:fldCharType="separate"/>
        </w:r>
        <w:r w:rsidR="009008E8">
          <w:rPr>
            <w:rFonts w:ascii="Times New Roman" w:hAnsi="Times New Roman" w:cs="Times New Roman"/>
            <w:noProof/>
            <w:sz w:val="24"/>
            <w:szCs w:val="24"/>
          </w:rPr>
          <w:t>3</w:t>
        </w:r>
        <w:r w:rsidRPr="00F76DA5">
          <w:rPr>
            <w:rFonts w:ascii="Times New Roman" w:hAnsi="Times New Roman" w:cs="Times New Roman"/>
            <w:sz w:val="24"/>
            <w:szCs w:val="24"/>
          </w:rPr>
          <w:fldChar w:fldCharType="end"/>
        </w:r>
      </w:p>
    </w:sdtContent>
  </w:sdt>
  <w:p w:rsidR="00EA627D" w:rsidRDefault="00EA62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98788"/>
      <w:docPartObj>
        <w:docPartGallery w:val="Page Numbers (Top of Page)"/>
        <w:docPartUnique/>
      </w:docPartObj>
    </w:sdtPr>
    <w:sdtContent>
      <w:p w:rsidR="00EA627D" w:rsidRDefault="00EA627D">
        <w:pPr>
          <w:pStyle w:val="Header"/>
        </w:pPr>
        <w:r w:rsidRPr="00F76DA5">
          <w:rPr>
            <w:rFonts w:ascii="Times New Roman" w:hAnsi="Times New Roman" w:cs="Times New Roman"/>
            <w:sz w:val="24"/>
            <w:szCs w:val="24"/>
          </w:rPr>
          <w:t xml:space="preserve">Running Head:  </w:t>
        </w:r>
        <w:r>
          <w:rPr>
            <w:rFonts w:ascii="Times New Roman" w:hAnsi="Times New Roman" w:cs="Times New Roman"/>
            <w:sz w:val="24"/>
            <w:szCs w:val="24"/>
          </w:rPr>
          <w:t>ARTICLE REVIEW AND THOUGHTS</w:t>
        </w:r>
        <w:r>
          <w:tab/>
        </w:r>
        <w:r w:rsidRPr="00F76DA5">
          <w:rPr>
            <w:rFonts w:ascii="Times New Roman" w:hAnsi="Times New Roman" w:cs="Times New Roman"/>
            <w:sz w:val="24"/>
            <w:szCs w:val="24"/>
          </w:rPr>
          <w:fldChar w:fldCharType="begin"/>
        </w:r>
        <w:r w:rsidRPr="00F76DA5">
          <w:rPr>
            <w:rFonts w:ascii="Times New Roman" w:hAnsi="Times New Roman" w:cs="Times New Roman"/>
            <w:sz w:val="24"/>
            <w:szCs w:val="24"/>
          </w:rPr>
          <w:instrText xml:space="preserve"> PAGE   \* MERGEFORMAT </w:instrText>
        </w:r>
        <w:r w:rsidRPr="00F76DA5">
          <w:rPr>
            <w:rFonts w:ascii="Times New Roman" w:hAnsi="Times New Roman" w:cs="Times New Roman"/>
            <w:sz w:val="24"/>
            <w:szCs w:val="24"/>
          </w:rPr>
          <w:fldChar w:fldCharType="separate"/>
        </w:r>
        <w:r w:rsidR="009008E8">
          <w:rPr>
            <w:rFonts w:ascii="Times New Roman" w:hAnsi="Times New Roman" w:cs="Times New Roman"/>
            <w:noProof/>
            <w:sz w:val="24"/>
            <w:szCs w:val="24"/>
          </w:rPr>
          <w:t>1</w:t>
        </w:r>
        <w:r w:rsidRPr="00F76DA5">
          <w:rPr>
            <w:rFonts w:ascii="Times New Roman" w:hAnsi="Times New Roman" w:cs="Times New Roman"/>
            <w:sz w:val="24"/>
            <w:szCs w:val="24"/>
          </w:rPr>
          <w:fldChar w:fldCharType="end"/>
        </w:r>
      </w:p>
    </w:sdtContent>
  </w:sdt>
  <w:p w:rsidR="00EA627D" w:rsidRDefault="00EA627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76DA5"/>
    <w:rsid w:val="000327F8"/>
    <w:rsid w:val="00062C5A"/>
    <w:rsid w:val="000B67DC"/>
    <w:rsid w:val="000D46BD"/>
    <w:rsid w:val="000E1085"/>
    <w:rsid w:val="00112FED"/>
    <w:rsid w:val="001449F5"/>
    <w:rsid w:val="00153C9F"/>
    <w:rsid w:val="00176326"/>
    <w:rsid w:val="00176788"/>
    <w:rsid w:val="001D61D5"/>
    <w:rsid w:val="002114C7"/>
    <w:rsid w:val="00212E39"/>
    <w:rsid w:val="00221CDC"/>
    <w:rsid w:val="00235448"/>
    <w:rsid w:val="00241170"/>
    <w:rsid w:val="00253D04"/>
    <w:rsid w:val="00264182"/>
    <w:rsid w:val="00273C0A"/>
    <w:rsid w:val="002827A6"/>
    <w:rsid w:val="002A5FF8"/>
    <w:rsid w:val="00342A5B"/>
    <w:rsid w:val="003503EC"/>
    <w:rsid w:val="00352A66"/>
    <w:rsid w:val="00356B7F"/>
    <w:rsid w:val="00365ADC"/>
    <w:rsid w:val="003D1041"/>
    <w:rsid w:val="004328BD"/>
    <w:rsid w:val="00432FA4"/>
    <w:rsid w:val="004C4A5C"/>
    <w:rsid w:val="004F450F"/>
    <w:rsid w:val="00537BD5"/>
    <w:rsid w:val="005B3153"/>
    <w:rsid w:val="005C279F"/>
    <w:rsid w:val="005D0CF1"/>
    <w:rsid w:val="00697656"/>
    <w:rsid w:val="006D1B4F"/>
    <w:rsid w:val="006D7310"/>
    <w:rsid w:val="006D7D2D"/>
    <w:rsid w:val="006F28E6"/>
    <w:rsid w:val="00746F3E"/>
    <w:rsid w:val="00792107"/>
    <w:rsid w:val="007D081D"/>
    <w:rsid w:val="007D5D80"/>
    <w:rsid w:val="00811458"/>
    <w:rsid w:val="008176B7"/>
    <w:rsid w:val="00857F8F"/>
    <w:rsid w:val="00860424"/>
    <w:rsid w:val="008A7075"/>
    <w:rsid w:val="008D4085"/>
    <w:rsid w:val="009008E8"/>
    <w:rsid w:val="00913268"/>
    <w:rsid w:val="00914F20"/>
    <w:rsid w:val="009772E3"/>
    <w:rsid w:val="009A3481"/>
    <w:rsid w:val="00A20765"/>
    <w:rsid w:val="00A212F3"/>
    <w:rsid w:val="00A26E70"/>
    <w:rsid w:val="00A9354F"/>
    <w:rsid w:val="00B0797B"/>
    <w:rsid w:val="00B63302"/>
    <w:rsid w:val="00B6366D"/>
    <w:rsid w:val="00B73BF5"/>
    <w:rsid w:val="00B87C7B"/>
    <w:rsid w:val="00BA338C"/>
    <w:rsid w:val="00C03FB5"/>
    <w:rsid w:val="00C17AFD"/>
    <w:rsid w:val="00C365FA"/>
    <w:rsid w:val="00C43D50"/>
    <w:rsid w:val="00C9262B"/>
    <w:rsid w:val="00D0116F"/>
    <w:rsid w:val="00D12429"/>
    <w:rsid w:val="00D25535"/>
    <w:rsid w:val="00D36A1D"/>
    <w:rsid w:val="00D444FE"/>
    <w:rsid w:val="00D45AE8"/>
    <w:rsid w:val="00D51C29"/>
    <w:rsid w:val="00EA627D"/>
    <w:rsid w:val="00EB78A8"/>
    <w:rsid w:val="00EF7CAE"/>
    <w:rsid w:val="00F166D9"/>
    <w:rsid w:val="00F76DA5"/>
    <w:rsid w:val="00FA414C"/>
    <w:rsid w:val="00FA55D9"/>
    <w:rsid w:val="00FD2708"/>
    <w:rsid w:val="00FD59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F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DA5"/>
  </w:style>
  <w:style w:type="paragraph" w:styleId="Footer">
    <w:name w:val="footer"/>
    <w:basedOn w:val="Normal"/>
    <w:link w:val="FooterChar"/>
    <w:uiPriority w:val="99"/>
    <w:semiHidden/>
    <w:unhideWhenUsed/>
    <w:rsid w:val="00F76D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6DA5"/>
  </w:style>
  <w:style w:type="paragraph" w:styleId="BalloonText">
    <w:name w:val="Balloon Text"/>
    <w:basedOn w:val="Normal"/>
    <w:link w:val="BalloonTextChar"/>
    <w:uiPriority w:val="99"/>
    <w:semiHidden/>
    <w:unhideWhenUsed/>
    <w:rsid w:val="00F76D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DA5"/>
    <w:rPr>
      <w:rFonts w:ascii="Tahoma" w:hAnsi="Tahoma" w:cs="Tahoma"/>
      <w:sz w:val="16"/>
      <w:szCs w:val="16"/>
    </w:rPr>
  </w:style>
  <w:style w:type="character" w:customStyle="1" w:styleId="css-1baulvz">
    <w:name w:val="css-1baulvz"/>
    <w:basedOn w:val="DefaultParagraphFont"/>
    <w:rsid w:val="009772E3"/>
  </w:style>
  <w:style w:type="character" w:styleId="Hyperlink">
    <w:name w:val="Hyperlink"/>
    <w:basedOn w:val="DefaultParagraphFont"/>
    <w:uiPriority w:val="99"/>
    <w:unhideWhenUsed/>
    <w:rsid w:val="00EA627D"/>
    <w:rPr>
      <w:color w:val="0000FF" w:themeColor="hyperlink"/>
      <w:u w:val="single"/>
    </w:rPr>
  </w:style>
  <w:style w:type="character" w:styleId="FollowedHyperlink">
    <w:name w:val="FollowedHyperlink"/>
    <w:basedOn w:val="DefaultParagraphFont"/>
    <w:uiPriority w:val="99"/>
    <w:semiHidden/>
    <w:unhideWhenUsed/>
    <w:rsid w:val="00EA627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38191152">
      <w:bodyDiv w:val="1"/>
      <w:marLeft w:val="0"/>
      <w:marRight w:val="0"/>
      <w:marTop w:val="0"/>
      <w:marBottom w:val="0"/>
      <w:divBdr>
        <w:top w:val="none" w:sz="0" w:space="0" w:color="auto"/>
        <w:left w:val="none" w:sz="0" w:space="0" w:color="auto"/>
        <w:bottom w:val="none" w:sz="0" w:space="0" w:color="auto"/>
        <w:right w:val="none" w:sz="0" w:space="0" w:color="auto"/>
      </w:divBdr>
      <w:divsChild>
        <w:div w:id="1411849156">
          <w:marLeft w:val="0"/>
          <w:marRight w:val="0"/>
          <w:marTop w:val="0"/>
          <w:marBottom w:val="0"/>
          <w:divBdr>
            <w:top w:val="none" w:sz="0" w:space="0" w:color="auto"/>
            <w:left w:val="none" w:sz="0" w:space="0" w:color="auto"/>
            <w:bottom w:val="none" w:sz="0" w:space="0" w:color="auto"/>
            <w:right w:val="none" w:sz="0" w:space="0" w:color="auto"/>
          </w:divBdr>
          <w:divsChild>
            <w:div w:id="729042775">
              <w:marLeft w:val="0"/>
              <w:marRight w:val="0"/>
              <w:marTop w:val="0"/>
              <w:marBottom w:val="0"/>
              <w:divBdr>
                <w:top w:val="none" w:sz="0" w:space="0" w:color="auto"/>
                <w:left w:val="none" w:sz="0" w:space="0" w:color="auto"/>
                <w:bottom w:val="none" w:sz="0" w:space="0" w:color="auto"/>
                <w:right w:val="none" w:sz="0" w:space="0" w:color="auto"/>
              </w:divBdr>
              <w:divsChild>
                <w:div w:id="1071271903">
                  <w:marLeft w:val="0"/>
                  <w:marRight w:val="0"/>
                  <w:marTop w:val="0"/>
                  <w:marBottom w:val="0"/>
                  <w:divBdr>
                    <w:top w:val="none" w:sz="0" w:space="0" w:color="auto"/>
                    <w:left w:val="none" w:sz="0" w:space="0" w:color="auto"/>
                    <w:bottom w:val="none" w:sz="0" w:space="0" w:color="auto"/>
                    <w:right w:val="none" w:sz="0" w:space="0" w:color="auto"/>
                  </w:divBdr>
                  <w:divsChild>
                    <w:div w:id="63756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jm.org/doi/pdf/10.1056/NEJM20010712345021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B2B5E"/>
    <w:rsid w:val="00AB2B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15C1717BC40FE9D4C55F973A892DC">
    <w:name w:val="E6615C1717BC40FE9D4C55F973A892DC"/>
    <w:rsid w:val="00AB2B5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2019-02-12T23:57:00Z</dcterms:created>
  <dcterms:modified xsi:type="dcterms:W3CDTF">2019-02-12T23:57:00Z</dcterms:modified>
</cp:coreProperties>
</file>